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0A2" w:rsidRPr="00EB40A2" w:rsidRDefault="00EB40A2" w:rsidP="00EB40A2">
      <w:pPr>
        <w:spacing w:after="240" w:line="240" w:lineRule="auto"/>
        <w:outlineLvl w:val="1"/>
        <w:rPr>
          <w:rFonts w:ascii="Arial" w:eastAsia="Times New Roman" w:hAnsi="Arial" w:cs="Arial"/>
          <w:kern w:val="36"/>
          <w:sz w:val="32"/>
          <w:szCs w:val="32"/>
          <w:lang w:eastAsia="ru-RU"/>
        </w:rPr>
      </w:pPr>
      <w:r w:rsidRPr="00EB40A2">
        <w:rPr>
          <w:rFonts w:ascii="Arial" w:eastAsia="Times New Roman" w:hAnsi="Arial" w:cs="Arial"/>
          <w:kern w:val="36"/>
          <w:sz w:val="32"/>
          <w:szCs w:val="32"/>
          <w:lang w:eastAsia="ru-RU"/>
        </w:rPr>
        <w:t>УМК в ДОУ</w:t>
      </w:r>
    </w:p>
    <w:p w:rsidR="00EB40A2" w:rsidRPr="00EB40A2" w:rsidRDefault="00EB40A2" w:rsidP="00EB40A2">
      <w:pPr>
        <w:shd w:val="clear" w:color="auto" w:fill="F6F6F6"/>
        <w:spacing w:before="100" w:beforeAutospacing="1" w:after="0" w:line="282" w:lineRule="atLeast"/>
        <w:jc w:val="center"/>
        <w:textAlignment w:val="baseline"/>
        <w:rPr>
          <w:rFonts w:ascii="Times New Roman" w:eastAsia="Times New Roman" w:hAnsi="Times New Roman" w:cs="Times New Roman"/>
          <w:sz w:val="24"/>
          <w:szCs w:val="24"/>
          <w:lang w:eastAsia="ru-RU"/>
        </w:rPr>
      </w:pPr>
      <w:r w:rsidRPr="00EB40A2">
        <w:rPr>
          <w:rFonts w:ascii="Arial" w:eastAsia="Times New Roman" w:hAnsi="Arial" w:cs="Arial"/>
          <w:b/>
          <w:bCs/>
          <w:color w:val="000000"/>
          <w:sz w:val="19"/>
          <w:szCs w:val="19"/>
          <w:bdr w:val="none" w:sz="0" w:space="0" w:color="auto" w:frame="1"/>
          <w:lang w:eastAsia="ru-RU"/>
        </w:rPr>
        <w:t>НОВЫЕ ПОДХОДЫ В ОБУЧЕНИИ ДЕТЕЙ ГОСУДАРСТВЕННЫМ ЯЗЫКАМ</w:t>
      </w:r>
    </w:p>
    <w:p w:rsidR="00EB40A2" w:rsidRPr="00EB40A2" w:rsidRDefault="00EB40A2" w:rsidP="00EB40A2">
      <w:pPr>
        <w:shd w:val="clear" w:color="auto" w:fill="F6F6F6"/>
        <w:spacing w:before="100" w:beforeAutospacing="1" w:after="0" w:line="282" w:lineRule="atLeast"/>
        <w:jc w:val="center"/>
        <w:textAlignment w:val="baseline"/>
        <w:rPr>
          <w:rFonts w:ascii="Times New Roman" w:eastAsia="Times New Roman" w:hAnsi="Times New Roman" w:cs="Times New Roman"/>
          <w:sz w:val="24"/>
          <w:szCs w:val="24"/>
          <w:lang w:eastAsia="ru-RU"/>
        </w:rPr>
      </w:pPr>
      <w:r w:rsidRPr="00EB40A2">
        <w:rPr>
          <w:rFonts w:ascii="Arial" w:eastAsia="Times New Roman" w:hAnsi="Arial" w:cs="Arial"/>
          <w:b/>
          <w:bCs/>
          <w:color w:val="000000"/>
          <w:sz w:val="19"/>
          <w:szCs w:val="19"/>
          <w:bdr w:val="none" w:sz="0" w:space="0" w:color="auto" w:frame="1"/>
          <w:lang w:eastAsia="ru-RU"/>
        </w:rPr>
        <w:t>В ДОУ РЕСПУБЛИКИ ТАТАРСТАН.</w:t>
      </w:r>
    </w:p>
    <w:p w:rsidR="00EB40A2" w:rsidRPr="00EB40A2" w:rsidRDefault="00EB40A2" w:rsidP="00EB40A2">
      <w:pPr>
        <w:shd w:val="clear" w:color="auto" w:fill="F6F6F6"/>
        <w:spacing w:after="0" w:line="282" w:lineRule="atLeast"/>
        <w:ind w:right="-180" w:firstLine="510"/>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 xml:space="preserve">Модернизация Российского образования внесла конструктивные изменения в систему дошкольного образования. На смену традиционным методам организации педагогического процесса ДОУ пришли технологии личностно-ориентированного взаимодействия педагогов с детьми, целесообразной организации развивающей среды, </w:t>
      </w:r>
      <w:proofErr w:type="spellStart"/>
      <w:r w:rsidRPr="00EB40A2">
        <w:rPr>
          <w:rFonts w:ascii="Arial" w:eastAsia="Times New Roman" w:hAnsi="Arial" w:cs="Arial"/>
          <w:color w:val="000000"/>
          <w:sz w:val="19"/>
          <w:szCs w:val="19"/>
          <w:bdr w:val="none" w:sz="0" w:space="0" w:color="auto" w:frame="1"/>
          <w:lang w:eastAsia="ru-RU"/>
        </w:rPr>
        <w:t>проектно-деятельностного</w:t>
      </w:r>
      <w:proofErr w:type="spellEnd"/>
      <w:r w:rsidRPr="00EB40A2">
        <w:rPr>
          <w:rFonts w:ascii="Arial" w:eastAsia="Times New Roman" w:hAnsi="Arial" w:cs="Arial"/>
          <w:color w:val="000000"/>
          <w:sz w:val="19"/>
          <w:szCs w:val="19"/>
          <w:bdr w:val="none" w:sz="0" w:space="0" w:color="auto" w:frame="1"/>
          <w:lang w:eastAsia="ru-RU"/>
        </w:rPr>
        <w:t xml:space="preserve"> и </w:t>
      </w:r>
      <w:proofErr w:type="spellStart"/>
      <w:r w:rsidRPr="00EB40A2">
        <w:rPr>
          <w:rFonts w:ascii="Arial" w:eastAsia="Times New Roman" w:hAnsi="Arial" w:cs="Arial"/>
          <w:color w:val="000000"/>
          <w:sz w:val="19"/>
          <w:szCs w:val="19"/>
          <w:bdr w:val="none" w:sz="0" w:space="0" w:color="auto" w:frame="1"/>
          <w:lang w:eastAsia="ru-RU"/>
        </w:rPr>
        <w:t>компетентностного</w:t>
      </w:r>
      <w:proofErr w:type="spellEnd"/>
      <w:r w:rsidRPr="00EB40A2">
        <w:rPr>
          <w:rFonts w:ascii="Arial" w:eastAsia="Times New Roman" w:hAnsi="Arial" w:cs="Arial"/>
          <w:color w:val="000000"/>
          <w:sz w:val="19"/>
          <w:szCs w:val="19"/>
          <w:bdr w:val="none" w:sz="0" w:space="0" w:color="auto" w:frame="1"/>
          <w:lang w:eastAsia="ru-RU"/>
        </w:rPr>
        <w:t xml:space="preserve"> подходов в организации педагогической работы.</w:t>
      </w:r>
    </w:p>
    <w:p w:rsidR="00EB40A2" w:rsidRPr="00EB40A2" w:rsidRDefault="00EB40A2" w:rsidP="00EB40A2">
      <w:pPr>
        <w:shd w:val="clear" w:color="auto" w:fill="F6F6F6"/>
        <w:spacing w:after="0" w:line="282" w:lineRule="atLeast"/>
        <w:ind w:right="-180" w:firstLine="510"/>
        <w:jc w:val="both"/>
        <w:textAlignment w:val="baseline"/>
        <w:rPr>
          <w:rFonts w:ascii="Times New Roman" w:eastAsia="Times New Roman" w:hAnsi="Times New Roman" w:cs="Times New Roman"/>
          <w:sz w:val="24"/>
          <w:szCs w:val="24"/>
          <w:lang w:eastAsia="ru-RU"/>
        </w:rPr>
      </w:pPr>
      <w:proofErr w:type="gramStart"/>
      <w:r w:rsidRPr="00EB40A2">
        <w:rPr>
          <w:rFonts w:ascii="Arial" w:eastAsia="Times New Roman" w:hAnsi="Arial" w:cs="Arial"/>
          <w:color w:val="000000"/>
          <w:sz w:val="19"/>
          <w:szCs w:val="19"/>
          <w:bdr w:val="none" w:sz="0" w:space="0" w:color="auto" w:frame="1"/>
          <w:lang w:eastAsia="ru-RU"/>
        </w:rPr>
        <w:t>Постановлением кабинета Министров Республики Татарстан от 30.12.2010 г. № 1174 «Об утверждении Стратегии развития образования в Республики Татарстан на 2010-2015 г.г. «Киләчәк»,</w:t>
      </w:r>
      <w:r w:rsidRPr="00EB40A2">
        <w:rPr>
          <w:rFonts w:ascii="Arial" w:eastAsia="Times New Roman" w:hAnsi="Arial" w:cs="Arial"/>
          <w:color w:val="000000"/>
          <w:sz w:val="19"/>
          <w:szCs w:val="28"/>
          <w:lang w:val="tt-RU" w:eastAsia="ru-RU"/>
        </w:rPr>
        <w:t xml:space="preserve"> </w:t>
      </w:r>
      <w:r w:rsidRPr="00EB40A2">
        <w:rPr>
          <w:rFonts w:ascii="Arial" w:eastAsia="Times New Roman" w:hAnsi="Arial" w:cs="Arial"/>
          <w:color w:val="000000"/>
          <w:sz w:val="19"/>
          <w:szCs w:val="19"/>
          <w:bdr w:val="none" w:sz="0" w:space="0" w:color="auto" w:frame="1"/>
          <w:lang w:val="tt-RU" w:eastAsia="ru-RU"/>
        </w:rPr>
        <w:t>в рамках реализации первоочередных мероприятий Стратегии, творческой группой, созданной Министерством образования и науки Республики Татарстан, разработан учебно-методический комплект по обучению детей двум государственным языкам в дошкольных образовательных учреждениях Республики Татарстан.</w:t>
      </w:r>
      <w:proofErr w:type="gramEnd"/>
    </w:p>
    <w:p w:rsidR="00EB40A2" w:rsidRPr="00EB40A2" w:rsidRDefault="00EB40A2" w:rsidP="00EB40A2">
      <w:pPr>
        <w:shd w:val="clear" w:color="auto" w:fill="F6F6F6"/>
        <w:spacing w:after="0" w:line="282" w:lineRule="atLeast"/>
        <w:ind w:right="-180" w:firstLine="510"/>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 xml:space="preserve">Новые подходы в обучении детей государственным языкам в дошкольных образовательных учреждениях республики, которые были разработаны экспертами, представил министр образования и науки РТ Альберт </w:t>
      </w:r>
      <w:proofErr w:type="spellStart"/>
      <w:r w:rsidRPr="00EB40A2">
        <w:rPr>
          <w:rFonts w:ascii="Arial" w:eastAsia="Times New Roman" w:hAnsi="Arial" w:cs="Arial"/>
          <w:color w:val="000000"/>
          <w:sz w:val="19"/>
          <w:szCs w:val="19"/>
          <w:bdr w:val="none" w:sz="0" w:space="0" w:color="auto" w:frame="1"/>
          <w:lang w:eastAsia="ru-RU"/>
        </w:rPr>
        <w:t>Гильмутдинов</w:t>
      </w:r>
      <w:proofErr w:type="spellEnd"/>
      <w:proofErr w:type="gramStart"/>
      <w:r w:rsidRPr="00EB40A2">
        <w:rPr>
          <w:rFonts w:ascii="Arial" w:eastAsia="Times New Roman" w:hAnsi="Arial" w:cs="Arial"/>
          <w:color w:val="000000"/>
          <w:sz w:val="19"/>
          <w:szCs w:val="19"/>
          <w:bdr w:val="none" w:sz="0" w:space="0" w:color="auto" w:frame="1"/>
          <w:lang w:eastAsia="ru-RU"/>
        </w:rPr>
        <w:t>.</w:t>
      </w:r>
      <w:r w:rsidRPr="00EB40A2">
        <w:rPr>
          <w:rFonts w:ascii="Arial" w:eastAsia="Times New Roman" w:hAnsi="Arial" w:cs="Arial"/>
          <w:b/>
          <w:bCs/>
          <w:color w:val="000000"/>
          <w:sz w:val="19"/>
          <w:szCs w:val="19"/>
          <w:bdr w:val="none" w:sz="0" w:space="0" w:color="auto" w:frame="1"/>
          <w:lang w:eastAsia="ru-RU"/>
        </w:rPr>
        <w:t>«</w:t>
      </w:r>
      <w:proofErr w:type="gramEnd"/>
      <w:r w:rsidRPr="00EB40A2">
        <w:rPr>
          <w:rFonts w:ascii="Arial" w:eastAsia="Times New Roman" w:hAnsi="Arial" w:cs="Arial"/>
          <w:b/>
          <w:bCs/>
          <w:color w:val="000000"/>
          <w:sz w:val="19"/>
          <w:szCs w:val="19"/>
          <w:bdr w:val="none" w:sz="0" w:space="0" w:color="auto" w:frame="1"/>
          <w:lang w:eastAsia="ru-RU"/>
        </w:rPr>
        <w:t>Когда мы проанализировали проблемы в изучении языков, то поняли, что как русский, так и татарский, а в дальнейшем и английский языки преподаются как филологические дисциплины. Это глубочайшая ошибка. Мы хотим сделать так, чтобы язык преподавался как средство общения, как инструмент жизни людей, особенно в младшем возрасте»,</w:t>
      </w:r>
      <w:r w:rsidRPr="00EB40A2">
        <w:rPr>
          <w:rFonts w:ascii="Arial" w:eastAsia="Times New Roman" w:hAnsi="Arial" w:cs="Arial"/>
          <w:b/>
          <w:bCs/>
          <w:color w:val="000000"/>
          <w:sz w:val="19"/>
          <w:szCs w:val="28"/>
          <w:lang w:eastAsia="ru-RU"/>
        </w:rPr>
        <w:t xml:space="preserve"> </w:t>
      </w:r>
      <w:r w:rsidRPr="00EB40A2">
        <w:rPr>
          <w:rFonts w:ascii="Arial" w:eastAsia="Times New Roman" w:hAnsi="Arial" w:cs="Arial"/>
          <w:color w:val="000000"/>
          <w:sz w:val="19"/>
          <w:szCs w:val="19"/>
          <w:bdr w:val="none" w:sz="0" w:space="0" w:color="auto" w:frame="1"/>
          <w:lang w:eastAsia="ru-RU"/>
        </w:rPr>
        <w:t xml:space="preserve">- заявил глава </w:t>
      </w:r>
      <w:proofErr w:type="spellStart"/>
      <w:r w:rsidRPr="00EB40A2">
        <w:rPr>
          <w:rFonts w:ascii="Arial" w:eastAsia="Times New Roman" w:hAnsi="Arial" w:cs="Arial"/>
          <w:color w:val="000000"/>
          <w:sz w:val="19"/>
          <w:szCs w:val="19"/>
          <w:bdr w:val="none" w:sz="0" w:space="0" w:color="auto" w:frame="1"/>
          <w:lang w:eastAsia="ru-RU"/>
        </w:rPr>
        <w:t>Минобрнауки</w:t>
      </w:r>
      <w:proofErr w:type="spellEnd"/>
      <w:r w:rsidRPr="00EB40A2">
        <w:rPr>
          <w:rFonts w:ascii="Arial" w:eastAsia="Times New Roman" w:hAnsi="Arial" w:cs="Arial"/>
          <w:color w:val="000000"/>
          <w:sz w:val="19"/>
          <w:szCs w:val="19"/>
          <w:bdr w:val="none" w:sz="0" w:space="0" w:color="auto" w:frame="1"/>
          <w:lang w:eastAsia="ru-RU"/>
        </w:rPr>
        <w:t xml:space="preserve"> РТ. </w:t>
      </w:r>
    </w:p>
    <w:p w:rsidR="00EB40A2" w:rsidRPr="00EB40A2" w:rsidRDefault="00EB40A2" w:rsidP="00EB40A2">
      <w:pPr>
        <w:shd w:val="clear" w:color="auto" w:fill="F6F6F6"/>
        <w:spacing w:after="0" w:line="282" w:lineRule="atLeast"/>
        <w:ind w:right="-180" w:firstLine="510"/>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 xml:space="preserve">По его словам, если раньше в преподавании языков доминировали академичность, </w:t>
      </w:r>
      <w:proofErr w:type="spellStart"/>
      <w:r w:rsidRPr="00EB40A2">
        <w:rPr>
          <w:rFonts w:ascii="Arial" w:eastAsia="Times New Roman" w:hAnsi="Arial" w:cs="Arial"/>
          <w:color w:val="000000"/>
          <w:sz w:val="19"/>
          <w:szCs w:val="19"/>
          <w:bdr w:val="none" w:sz="0" w:space="0" w:color="auto" w:frame="1"/>
          <w:lang w:eastAsia="ru-RU"/>
        </w:rPr>
        <w:t>теоретизированность</w:t>
      </w:r>
      <w:proofErr w:type="spellEnd"/>
      <w:r w:rsidRPr="00EB40A2">
        <w:rPr>
          <w:rFonts w:ascii="Arial" w:eastAsia="Times New Roman" w:hAnsi="Arial" w:cs="Arial"/>
          <w:color w:val="000000"/>
          <w:sz w:val="19"/>
          <w:szCs w:val="19"/>
          <w:bdr w:val="none" w:sz="0" w:space="0" w:color="auto" w:frame="1"/>
          <w:lang w:eastAsia="ru-RU"/>
        </w:rPr>
        <w:t xml:space="preserve">, то сейчас идет обращение к практике ориентированности, </w:t>
      </w:r>
      <w:proofErr w:type="spellStart"/>
      <w:r w:rsidRPr="00EB40A2">
        <w:rPr>
          <w:rFonts w:ascii="Arial" w:eastAsia="Times New Roman" w:hAnsi="Arial" w:cs="Arial"/>
          <w:color w:val="000000"/>
          <w:sz w:val="19"/>
          <w:szCs w:val="19"/>
          <w:bdr w:val="none" w:sz="0" w:space="0" w:color="auto" w:frame="1"/>
          <w:lang w:eastAsia="ru-RU"/>
        </w:rPr>
        <w:t>мультимедийности</w:t>
      </w:r>
      <w:proofErr w:type="spellEnd"/>
      <w:r w:rsidRPr="00EB40A2">
        <w:rPr>
          <w:rFonts w:ascii="Arial" w:eastAsia="Times New Roman" w:hAnsi="Arial" w:cs="Arial"/>
          <w:color w:val="000000"/>
          <w:sz w:val="19"/>
          <w:szCs w:val="19"/>
          <w:bdr w:val="none" w:sz="0" w:space="0" w:color="auto" w:frame="1"/>
          <w:lang w:eastAsia="ru-RU"/>
        </w:rPr>
        <w:t xml:space="preserve">, обучения с помощью игр, сказок, мультфильмов. </w:t>
      </w:r>
      <w:r w:rsidRPr="00EB40A2">
        <w:rPr>
          <w:rFonts w:ascii="Arial" w:eastAsia="Times New Roman" w:hAnsi="Arial" w:cs="Arial"/>
          <w:b/>
          <w:bCs/>
          <w:color w:val="000000"/>
          <w:sz w:val="19"/>
          <w:szCs w:val="19"/>
          <w:bdr w:val="none" w:sz="0" w:space="0" w:color="auto" w:frame="1"/>
          <w:lang w:eastAsia="ru-RU"/>
        </w:rPr>
        <w:t xml:space="preserve">«Говоря о новой методике преподавания, мы симметрично говорим о русском языке для </w:t>
      </w:r>
      <w:proofErr w:type="spellStart"/>
      <w:r w:rsidRPr="00EB40A2">
        <w:rPr>
          <w:rFonts w:ascii="Arial" w:eastAsia="Times New Roman" w:hAnsi="Arial" w:cs="Arial"/>
          <w:b/>
          <w:bCs/>
          <w:color w:val="000000"/>
          <w:sz w:val="19"/>
          <w:szCs w:val="19"/>
          <w:bdr w:val="none" w:sz="0" w:space="0" w:color="auto" w:frame="1"/>
          <w:lang w:eastAsia="ru-RU"/>
        </w:rPr>
        <w:t>татароязычных</w:t>
      </w:r>
      <w:proofErr w:type="spellEnd"/>
      <w:r w:rsidRPr="00EB40A2">
        <w:rPr>
          <w:rFonts w:ascii="Arial" w:eastAsia="Times New Roman" w:hAnsi="Arial" w:cs="Arial"/>
          <w:b/>
          <w:bCs/>
          <w:color w:val="000000"/>
          <w:sz w:val="19"/>
          <w:szCs w:val="19"/>
          <w:bdr w:val="none" w:sz="0" w:space="0" w:color="auto" w:frame="1"/>
          <w:lang w:eastAsia="ru-RU"/>
        </w:rPr>
        <w:t xml:space="preserve"> семей и татарском языке для детей из русскоязычных семей. Важно, чтобы все дети хорошо владели обоими языками»,</w:t>
      </w:r>
      <w:r w:rsidRPr="00EB40A2">
        <w:rPr>
          <w:rFonts w:ascii="Arial" w:eastAsia="Times New Roman" w:hAnsi="Arial" w:cs="Arial"/>
          <w:color w:val="000000"/>
          <w:sz w:val="19"/>
          <w:szCs w:val="28"/>
          <w:lang w:eastAsia="ru-RU"/>
        </w:rPr>
        <w:t xml:space="preserve"> </w:t>
      </w:r>
      <w:r w:rsidRPr="00EB40A2">
        <w:rPr>
          <w:rFonts w:ascii="Arial" w:eastAsia="Times New Roman" w:hAnsi="Arial" w:cs="Arial"/>
          <w:color w:val="000000"/>
          <w:sz w:val="19"/>
          <w:szCs w:val="19"/>
          <w:bdr w:val="none" w:sz="0" w:space="0" w:color="auto" w:frame="1"/>
          <w:lang w:eastAsia="ru-RU"/>
        </w:rPr>
        <w:t xml:space="preserve">- подчеркнул министр. </w:t>
      </w:r>
    </w:p>
    <w:p w:rsidR="00EB40A2" w:rsidRPr="00EB40A2" w:rsidRDefault="00EB40A2" w:rsidP="00EB40A2">
      <w:pPr>
        <w:shd w:val="clear" w:color="auto" w:fill="F6F6F6"/>
        <w:spacing w:after="0" w:line="282" w:lineRule="atLeast"/>
        <w:ind w:right="-180" w:firstLine="510"/>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Планируется, что в Татарстане дети возрастом 4-5 лет должны владеть 62 словами на татарском и русском языках, а уже в 4 классе школы в их словарном запасе должно быть 1167 слов. Премьер-министр республики поинтересовался у участников встречи, почему именно такое количество слов должно быть в арсенале школьников. Как выяснилось, за основу были взяты сложившиеся в мире методики преподавания языков.</w:t>
      </w:r>
      <w:r w:rsidRPr="00EB40A2">
        <w:rPr>
          <w:rFonts w:ascii="Arial" w:eastAsia="Times New Roman" w:hAnsi="Arial" w:cs="Arial"/>
          <w:color w:val="000000"/>
          <w:sz w:val="19"/>
          <w:szCs w:val="28"/>
          <w:lang w:eastAsia="ru-RU"/>
        </w:rPr>
        <w:t xml:space="preserve"> </w:t>
      </w:r>
    </w:p>
    <w:p w:rsidR="00EB40A2" w:rsidRPr="00EB40A2" w:rsidRDefault="00EB40A2" w:rsidP="00EB40A2">
      <w:pPr>
        <w:shd w:val="clear" w:color="auto" w:fill="F6F6F6"/>
        <w:spacing w:after="0" w:line="282" w:lineRule="atLeast"/>
        <w:ind w:right="-180" w:firstLine="510"/>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Для обучения в детских садах был составлен учебно-методический комплект, куда вошли сборники художественных произведений для воспитателей и родителей, а также комплекты аудио- и видеоматериалов на татарском и русском языках.</w:t>
      </w:r>
      <w:r w:rsidRPr="00EB40A2">
        <w:rPr>
          <w:rFonts w:ascii="Arial" w:eastAsia="Times New Roman" w:hAnsi="Arial" w:cs="Arial"/>
          <w:color w:val="000000"/>
          <w:sz w:val="19"/>
          <w:szCs w:val="28"/>
          <w:lang w:eastAsia="ru-RU"/>
        </w:rPr>
        <w:t xml:space="preserve"> </w:t>
      </w:r>
      <w:r w:rsidRPr="00EB40A2">
        <w:rPr>
          <w:rFonts w:ascii="Arial" w:eastAsia="Times New Roman" w:hAnsi="Arial" w:cs="Arial"/>
          <w:color w:val="000000"/>
          <w:sz w:val="19"/>
          <w:szCs w:val="19"/>
          <w:bdr w:val="none" w:sz="0" w:space="0" w:color="auto" w:frame="1"/>
          <w:lang w:val="en-US" w:eastAsia="ru-RU"/>
        </w:rPr>
        <w:t>C</w:t>
      </w:r>
      <w:proofErr w:type="spellStart"/>
      <w:r w:rsidRPr="00EB40A2">
        <w:rPr>
          <w:rFonts w:ascii="Arial" w:eastAsia="Times New Roman" w:hAnsi="Arial" w:cs="Arial"/>
          <w:color w:val="000000"/>
          <w:sz w:val="19"/>
          <w:szCs w:val="19"/>
          <w:bdr w:val="none" w:sz="0" w:space="0" w:color="auto" w:frame="1"/>
          <w:lang w:eastAsia="ru-RU"/>
        </w:rPr>
        <w:t>пециально</w:t>
      </w:r>
      <w:proofErr w:type="spellEnd"/>
      <w:r w:rsidRPr="00EB40A2">
        <w:rPr>
          <w:rFonts w:ascii="Arial" w:eastAsia="Times New Roman" w:hAnsi="Arial" w:cs="Arial"/>
          <w:color w:val="000000"/>
          <w:sz w:val="19"/>
          <w:szCs w:val="19"/>
          <w:bdr w:val="none" w:sz="0" w:space="0" w:color="auto" w:frame="1"/>
          <w:lang w:eastAsia="ru-RU"/>
        </w:rPr>
        <w:t xml:space="preserve"> для новой программы было разработано: 5 мультфильмов на татарском языке, 45 анимационных сюжетов, 8 познавательных передач, которые будут транслироваться на канале «</w:t>
      </w:r>
      <w:hyperlink r:id="rId4" w:tooltip="ТНВ" w:history="1">
        <w:r w:rsidRPr="00EB40A2">
          <w:rPr>
            <w:rFonts w:ascii="Arial" w:eastAsia="Times New Roman" w:hAnsi="Arial" w:cs="Arial"/>
            <w:color w:val="006AC3"/>
            <w:sz w:val="19"/>
            <w:szCs w:val="28"/>
            <w:u w:val="single"/>
            <w:lang w:eastAsia="ru-RU"/>
          </w:rPr>
          <w:t>ТНВ</w:t>
        </w:r>
      </w:hyperlink>
      <w:r w:rsidRPr="00EB40A2">
        <w:rPr>
          <w:rFonts w:ascii="Arial" w:eastAsia="Times New Roman" w:hAnsi="Arial" w:cs="Arial"/>
          <w:color w:val="000000"/>
          <w:sz w:val="19"/>
          <w:szCs w:val="19"/>
          <w:bdr w:val="none" w:sz="0" w:space="0" w:color="auto" w:frame="1"/>
          <w:lang w:eastAsia="ru-RU"/>
        </w:rPr>
        <w:t>». На канале ТНВ создана телепередача на татарском языке «</w:t>
      </w:r>
      <w:r w:rsidRPr="00EB40A2">
        <w:rPr>
          <w:rFonts w:ascii="Arial" w:eastAsia="Times New Roman" w:hAnsi="Arial" w:cs="Arial"/>
          <w:color w:val="000000"/>
          <w:sz w:val="19"/>
          <w:szCs w:val="19"/>
          <w:bdr w:val="none" w:sz="0" w:space="0" w:color="auto" w:frame="1"/>
          <w:lang w:val="tt-RU" w:eastAsia="ru-RU"/>
        </w:rPr>
        <w:t>Әкият илендә”для детей</w:t>
      </w:r>
      <w:r w:rsidRPr="00EB40A2">
        <w:rPr>
          <w:rFonts w:ascii="Arial" w:eastAsia="Times New Roman" w:hAnsi="Arial" w:cs="Arial"/>
          <w:color w:val="000000"/>
          <w:sz w:val="19"/>
          <w:szCs w:val="28"/>
          <w:lang w:val="tt-RU" w:eastAsia="ru-RU"/>
        </w:rPr>
        <w:t xml:space="preserve"> </w:t>
      </w:r>
      <w:r w:rsidRPr="00EB40A2">
        <w:rPr>
          <w:rFonts w:ascii="Arial" w:eastAsia="Times New Roman" w:hAnsi="Arial" w:cs="Arial"/>
          <w:color w:val="000000"/>
          <w:sz w:val="19"/>
          <w:szCs w:val="19"/>
          <w:bdr w:val="none" w:sz="0" w:space="0" w:color="auto" w:frame="1"/>
          <w:lang w:eastAsia="ru-RU"/>
        </w:rPr>
        <w:t>дошкольного возраста в целях обучения детей разговорной речи. Новый проект предоставляет собой возможность совсем юным телезрителям вместе с родителями изучать татарский язык, начиная с самых его азов.</w:t>
      </w:r>
    </w:p>
    <w:p w:rsidR="00EB40A2" w:rsidRPr="00EB40A2" w:rsidRDefault="00EB40A2" w:rsidP="00EB40A2">
      <w:pPr>
        <w:shd w:val="clear" w:color="auto" w:fill="F6F6F6"/>
        <w:spacing w:before="100" w:beforeAutospacing="1" w:after="0" w:line="282" w:lineRule="atLeast"/>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 xml:space="preserve">В каждом выпуске ведущая программы, веселая и заводная </w:t>
      </w:r>
      <w:proofErr w:type="spellStart"/>
      <w:r w:rsidRPr="00EB40A2">
        <w:rPr>
          <w:rFonts w:ascii="Arial" w:eastAsia="Times New Roman" w:hAnsi="Arial" w:cs="Arial"/>
          <w:color w:val="000000"/>
          <w:sz w:val="19"/>
          <w:szCs w:val="19"/>
          <w:bdr w:val="none" w:sz="0" w:space="0" w:color="auto" w:frame="1"/>
          <w:lang w:eastAsia="ru-RU"/>
        </w:rPr>
        <w:t>Гульчачак</w:t>
      </w:r>
      <w:proofErr w:type="spellEnd"/>
      <w:r w:rsidRPr="00EB40A2">
        <w:rPr>
          <w:rFonts w:ascii="Arial" w:eastAsia="Times New Roman" w:hAnsi="Arial" w:cs="Arial"/>
          <w:color w:val="000000"/>
          <w:sz w:val="19"/>
          <w:szCs w:val="19"/>
          <w:bdr w:val="none" w:sz="0" w:space="0" w:color="auto" w:frame="1"/>
          <w:lang w:eastAsia="ru-RU"/>
        </w:rPr>
        <w:t>, вместе с симпатичными героями, в увлекательной игровой форме знакомит маленьких зрителей с новыми словами, культурой и традициями татарского народа. Важнейшими элементами программы являются интерактивные развивающие задания, которые вовлекают в тематические игры как детей в студии, так и малышей у телеэкранов, что способствует развитию речи, словарного запаса, а главное — интереса к изучению татарского языка и формированию основ поликультурной личности.</w:t>
      </w:r>
    </w:p>
    <w:p w:rsidR="00EB40A2" w:rsidRPr="00EB40A2" w:rsidRDefault="00EB40A2" w:rsidP="00EB40A2">
      <w:pPr>
        <w:shd w:val="clear" w:color="auto" w:fill="F6F6F6"/>
        <w:spacing w:before="100" w:beforeAutospacing="1" w:after="0" w:line="282" w:lineRule="atLeast"/>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lastRenderedPageBreak/>
        <w:t>В телепередачах использованы новые развивающие образовательные технологии изучения татарского языка как средства общения. Хронометраж программы — 10 минут, что соответствует оптимальной продолжительности просмотра телепередачи, рекомендованной детскими специалистами. Программа подготовлена по заказу Министерства образования и науки Республики Татарстан при содействии Республиканского агентства по печати и массовым коммуникациям.</w:t>
      </w:r>
    </w:p>
    <w:p w:rsidR="00EB40A2" w:rsidRPr="00EB40A2" w:rsidRDefault="00EB40A2" w:rsidP="00EB40A2">
      <w:pPr>
        <w:shd w:val="clear" w:color="auto" w:fill="F6F6F6"/>
        <w:spacing w:before="100" w:beforeAutospacing="1" w:after="0" w:line="282" w:lineRule="atLeast"/>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 xml:space="preserve">Смотрите новую программу «Әкият илендә» с 5 февраля по </w:t>
      </w:r>
      <w:proofErr w:type="spellStart"/>
      <w:proofErr w:type="gramStart"/>
      <w:r w:rsidRPr="00EB40A2">
        <w:rPr>
          <w:rFonts w:ascii="Arial" w:eastAsia="Times New Roman" w:hAnsi="Arial" w:cs="Arial"/>
          <w:color w:val="000000"/>
          <w:sz w:val="19"/>
          <w:szCs w:val="19"/>
          <w:bdr w:val="none" w:sz="0" w:space="0" w:color="auto" w:frame="1"/>
          <w:lang w:eastAsia="ru-RU"/>
        </w:rPr>
        <w:t>по</w:t>
      </w:r>
      <w:proofErr w:type="spellEnd"/>
      <w:proofErr w:type="gramEnd"/>
      <w:r w:rsidRPr="00EB40A2">
        <w:rPr>
          <w:rFonts w:ascii="Arial" w:eastAsia="Times New Roman" w:hAnsi="Arial" w:cs="Arial"/>
          <w:color w:val="000000"/>
          <w:sz w:val="19"/>
          <w:szCs w:val="19"/>
          <w:bdr w:val="none" w:sz="0" w:space="0" w:color="auto" w:frame="1"/>
          <w:lang w:eastAsia="ru-RU"/>
        </w:rPr>
        <w:t xml:space="preserve"> воскресеньям в 9:30 на телеканале ТНВ! Если же у вас нет возможности посмотреть телевизионную версию передачи, тогда вы </w:t>
      </w:r>
      <w:proofErr w:type="spellStart"/>
      <w:proofErr w:type="gramStart"/>
      <w:r w:rsidRPr="00EB40A2">
        <w:rPr>
          <w:rFonts w:ascii="Arial" w:eastAsia="Times New Roman" w:hAnsi="Arial" w:cs="Arial"/>
          <w:color w:val="000000"/>
          <w:sz w:val="19"/>
          <w:szCs w:val="19"/>
          <w:bdr w:val="none" w:sz="0" w:space="0" w:color="auto" w:frame="1"/>
          <w:lang w:eastAsia="ru-RU"/>
        </w:rPr>
        <w:t>c</w:t>
      </w:r>
      <w:proofErr w:type="gramEnd"/>
      <w:r w:rsidRPr="00EB40A2">
        <w:rPr>
          <w:rFonts w:ascii="Arial" w:eastAsia="Times New Roman" w:hAnsi="Arial" w:cs="Arial"/>
          <w:color w:val="000000"/>
          <w:sz w:val="19"/>
          <w:szCs w:val="19"/>
          <w:bdr w:val="none" w:sz="0" w:space="0" w:color="auto" w:frame="1"/>
          <w:lang w:eastAsia="ru-RU"/>
        </w:rPr>
        <w:t>можете</w:t>
      </w:r>
      <w:proofErr w:type="spellEnd"/>
      <w:r w:rsidRPr="00EB40A2">
        <w:rPr>
          <w:rFonts w:ascii="Arial" w:eastAsia="Times New Roman" w:hAnsi="Arial" w:cs="Arial"/>
          <w:color w:val="000000"/>
          <w:sz w:val="19"/>
          <w:szCs w:val="19"/>
          <w:bdr w:val="none" w:sz="0" w:space="0" w:color="auto" w:frame="1"/>
          <w:lang w:eastAsia="ru-RU"/>
        </w:rPr>
        <w:t xml:space="preserve"> увидеть или скачать выпуск передачи «Әкият илендә» на сайте Министерства образования и науки Республики Татарстан.</w:t>
      </w:r>
    </w:p>
    <w:p w:rsidR="00EB40A2" w:rsidRPr="00EB40A2" w:rsidRDefault="00EB40A2" w:rsidP="00EB40A2">
      <w:pPr>
        <w:shd w:val="clear" w:color="auto" w:fill="F6F6F6"/>
        <w:spacing w:before="100" w:beforeAutospacing="1" w:after="0" w:line="282" w:lineRule="atLeast"/>
        <w:textAlignment w:val="baseline"/>
        <w:rPr>
          <w:rFonts w:ascii="Times New Roman" w:eastAsia="Times New Roman" w:hAnsi="Times New Roman" w:cs="Times New Roman"/>
          <w:sz w:val="24"/>
          <w:szCs w:val="24"/>
          <w:lang w:eastAsia="ru-RU"/>
        </w:rPr>
      </w:pPr>
      <w:r w:rsidRPr="00EB40A2">
        <w:rPr>
          <w:rFonts w:ascii="Arial" w:eastAsia="Times New Roman" w:hAnsi="Arial" w:cs="Arial"/>
          <w:color w:val="000000"/>
          <w:sz w:val="19"/>
          <w:szCs w:val="19"/>
          <w:bdr w:val="none" w:sz="0" w:space="0" w:color="auto" w:frame="1"/>
          <w:lang w:eastAsia="ru-RU"/>
        </w:rPr>
        <w:t>Кроме того, на татарский язык было переведено 8 популярных мультфильмов, создан комплект из 3 дисков с музыкальными сказками и детскими песнями.</w:t>
      </w:r>
      <w:r w:rsidRPr="00EB40A2">
        <w:rPr>
          <w:rFonts w:ascii="Arial" w:eastAsia="Times New Roman" w:hAnsi="Arial" w:cs="Arial"/>
          <w:color w:val="000000"/>
          <w:sz w:val="19"/>
          <w:szCs w:val="28"/>
          <w:lang w:eastAsia="ru-RU"/>
        </w:rPr>
        <w:t xml:space="preserve"> </w:t>
      </w:r>
    </w:p>
    <w:p w:rsidR="00EB40A2" w:rsidRPr="00EB40A2" w:rsidRDefault="00EB40A2" w:rsidP="00EB40A2">
      <w:pPr>
        <w:shd w:val="clear" w:color="auto" w:fill="F6F6F6"/>
        <w:spacing w:after="0" w:line="282" w:lineRule="atLeast"/>
        <w:ind w:left="3330" w:right="-180" w:firstLine="851"/>
        <w:jc w:val="both"/>
        <w:textAlignment w:val="baseline"/>
        <w:rPr>
          <w:rFonts w:ascii="Times New Roman" w:eastAsia="Times New Roman" w:hAnsi="Times New Roman" w:cs="Times New Roman"/>
          <w:sz w:val="24"/>
          <w:szCs w:val="24"/>
          <w:lang w:val="tt-RU" w:eastAsia="ru-RU"/>
        </w:rPr>
      </w:pPr>
      <w:r w:rsidRPr="00EB40A2">
        <w:rPr>
          <w:rFonts w:ascii="Arial" w:eastAsia="Times New Roman" w:hAnsi="Arial" w:cs="Arial"/>
          <w:i/>
          <w:iCs/>
          <w:color w:val="000000"/>
          <w:sz w:val="19"/>
          <w:szCs w:val="19"/>
          <w:bdr w:val="none" w:sz="0" w:space="0" w:color="auto" w:frame="1"/>
          <w:lang w:val="tt-RU" w:eastAsia="ru-RU"/>
        </w:rPr>
        <w:t>Февраль аенда Татарстан Республикасы Министрлар Кабинеты карары белән гамәлгә куелган 2010-2015 нче елларда Татарстан Республикасында мәгарифне үстерү стратегиясе “Киләчәк” программасы кысаларында мәктәпкәчә белем бирү учреждениеләрендә Татарстан Республикасы дәүләт телләрен өйрәтү программасы старт алды. Татарстан Республикасы Хөкүмәте йортында ТР Премьер-министры Илдар Халиков рәислегендә “Киләчәк” сериясенә караган яңа укыту-методик комплектлары, аларны гамәлгә кую эшчәнлеген җәелдерү проблемаларына багышланган махсус “түгәрәк өстәл” артында сөйләшү үткәрелде. ТР Хөкүмәте башлыгы күтәрелгән проблеманың үтә көнүзәк һәм дәүләти әһәмиятен билгеләп үтте: “Без тиз арада балалар бакчаларына йөрүчеләргә татар һәм рус телләрен уңайлы һәм нәтиҗәле итеп өйрәнү өчен тиешле шартлар тудырырга бурычлы. Телләр үзләштерү байлык! Республикабызның киләчәге булган балаларның дәүләт телләрен үзләштерү процессына мәктәпкәчә яшьтә үк старт бирү - мәктәп, югары уку йортларында белем алу этабы өчен яхшы фундамент әзерләү ул”, - диде И.Халиков. Балаларның тәкъдим ителгән укыту-методик комплектлары нигезендә шөгыльләнүләрен, беренче чиратта, мавыктыргыч һәм югары дәрәҗәдә профессиональ итеп оештыру зарурлыгын кабат-кабат ассызыклады. Заманча педагогик технологияләр белән янәшә мультимедиа чараларын һәм Интернет мөмкинлекләреннең киң файдаланылуы өчен Татарстан Республикасы Хөкүмәтенең мул ярдәмен вәгъдә итте.</w:t>
      </w:r>
    </w:p>
    <w:p w:rsidR="00EB40A2" w:rsidRPr="00EB40A2" w:rsidRDefault="00EB40A2" w:rsidP="00EB40A2">
      <w:pPr>
        <w:shd w:val="clear" w:color="auto" w:fill="F6F6F6"/>
        <w:spacing w:after="0" w:line="282" w:lineRule="atLeast"/>
        <w:ind w:left="3330" w:right="-180" w:firstLine="851"/>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i/>
          <w:iCs/>
          <w:color w:val="000000"/>
          <w:sz w:val="19"/>
          <w:szCs w:val="19"/>
          <w:bdr w:val="none" w:sz="0" w:space="0" w:color="auto" w:frame="1"/>
          <w:lang w:val="tt-RU" w:eastAsia="ru-RU"/>
        </w:rPr>
        <w:t>Яңа укыту-методик комплектлар хакында сүз алып барганда, без татар гаиләләре өчен рус телен һәм рус гаиләләрендәге балалар өчен татар телен үзләштерүне эффектив итә торган заманча әсбаплар турында сөйлибез. Барлык балаларның да ике телне дә яхшы белүе мөһим.</w:t>
      </w:r>
    </w:p>
    <w:p w:rsidR="00EB40A2" w:rsidRPr="00EB40A2" w:rsidRDefault="00EB40A2" w:rsidP="00EB40A2">
      <w:pPr>
        <w:shd w:val="clear" w:color="auto" w:fill="F6F6F6"/>
        <w:spacing w:after="195" w:line="282" w:lineRule="atLeast"/>
        <w:ind w:left="3330" w:right="-180" w:firstLine="851"/>
        <w:jc w:val="both"/>
        <w:textAlignment w:val="baseline"/>
        <w:rPr>
          <w:rFonts w:ascii="Times New Roman" w:eastAsia="Times New Roman" w:hAnsi="Times New Roman" w:cs="Times New Roman"/>
          <w:sz w:val="24"/>
          <w:szCs w:val="24"/>
          <w:lang w:eastAsia="ru-RU"/>
        </w:rPr>
      </w:pPr>
      <w:r w:rsidRPr="00EB40A2">
        <w:rPr>
          <w:rFonts w:ascii="Arial" w:eastAsia="Times New Roman" w:hAnsi="Arial" w:cs="Arial"/>
          <w:i/>
          <w:iCs/>
          <w:color w:val="000000"/>
          <w:sz w:val="19"/>
          <w:szCs w:val="19"/>
          <w:bdr w:val="none" w:sz="0" w:space="0" w:color="auto" w:frame="1"/>
          <w:lang w:val="tt-RU" w:eastAsia="ru-RU"/>
        </w:rPr>
        <w:t>Татарстанда балалар 4-5 яшьтә рус телле балалар 62 сүз белергә, ә инде дүртенче сыйныфта аларның сүзлек запасы 1167 сүзгә җитәргә тиеш. Балалар бакчаларында дәүләт телләрен өйрәтү өчен укыту-методика комплекты төзелгән, анда тәрбиячеләр һәм ата-аналар өчен матур әдәбият җыентыклары, шулай ук татар һәм рус телләрендәге аудио-, видеоматериаллардан торган комплектлар керә. Программаны гамәлгә кертү процессында тәрбиячеләрне һәм ата-аналарны да актив катнаштыру зарур.</w:t>
      </w:r>
    </w:p>
    <w:p w:rsidR="00976623" w:rsidRDefault="00976623"/>
    <w:sectPr w:rsidR="00976623" w:rsidSect="009766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EB40A2"/>
    <w:rsid w:val="00976623"/>
    <w:rsid w:val="00EB40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9631279">
      <w:bodyDiv w:val="1"/>
      <w:marLeft w:val="0"/>
      <w:marRight w:val="0"/>
      <w:marTop w:val="0"/>
      <w:marBottom w:val="0"/>
      <w:divBdr>
        <w:top w:val="none" w:sz="0" w:space="0" w:color="auto"/>
        <w:left w:val="none" w:sz="0" w:space="0" w:color="auto"/>
        <w:bottom w:val="none" w:sz="0" w:space="0" w:color="auto"/>
        <w:right w:val="none" w:sz="0" w:space="0" w:color="auto"/>
      </w:divBdr>
      <w:divsChild>
        <w:div w:id="1454863145">
          <w:marLeft w:val="0"/>
          <w:marRight w:val="0"/>
          <w:marTop w:val="0"/>
          <w:marBottom w:val="0"/>
          <w:divBdr>
            <w:top w:val="none" w:sz="0" w:space="0" w:color="auto"/>
            <w:left w:val="none" w:sz="0" w:space="0" w:color="auto"/>
            <w:bottom w:val="none" w:sz="0" w:space="0" w:color="auto"/>
            <w:right w:val="none" w:sz="0" w:space="0" w:color="auto"/>
          </w:divBdr>
          <w:divsChild>
            <w:div w:id="1923290529">
              <w:marLeft w:val="0"/>
              <w:marRight w:val="0"/>
              <w:marTop w:val="0"/>
              <w:marBottom w:val="0"/>
              <w:divBdr>
                <w:top w:val="none" w:sz="0" w:space="0" w:color="auto"/>
                <w:left w:val="none" w:sz="0" w:space="0" w:color="auto"/>
                <w:bottom w:val="none" w:sz="0" w:space="0" w:color="auto"/>
                <w:right w:val="none" w:sz="0" w:space="0" w:color="auto"/>
              </w:divBdr>
              <w:divsChild>
                <w:div w:id="873077151">
                  <w:marLeft w:val="0"/>
                  <w:marRight w:val="0"/>
                  <w:marTop w:val="0"/>
                  <w:marBottom w:val="0"/>
                  <w:divBdr>
                    <w:top w:val="none" w:sz="0" w:space="0" w:color="auto"/>
                    <w:left w:val="none" w:sz="0" w:space="0" w:color="auto"/>
                    <w:bottom w:val="none" w:sz="0" w:space="0" w:color="auto"/>
                    <w:right w:val="none" w:sz="0" w:space="0" w:color="auto"/>
                  </w:divBdr>
                  <w:divsChild>
                    <w:div w:id="1204515496">
                      <w:marLeft w:val="3690"/>
                      <w:marRight w:val="0"/>
                      <w:marTop w:val="0"/>
                      <w:marBottom w:val="0"/>
                      <w:divBdr>
                        <w:top w:val="none" w:sz="0" w:space="0" w:color="auto"/>
                        <w:left w:val="none" w:sz="0" w:space="0" w:color="auto"/>
                        <w:bottom w:val="none" w:sz="0" w:space="0" w:color="auto"/>
                        <w:right w:val="none" w:sz="0" w:space="0" w:color="auto"/>
                      </w:divBdr>
                      <w:divsChild>
                        <w:div w:id="534344487">
                          <w:marLeft w:val="0"/>
                          <w:marRight w:val="0"/>
                          <w:marTop w:val="0"/>
                          <w:marBottom w:val="195"/>
                          <w:divBdr>
                            <w:top w:val="none" w:sz="0" w:space="0" w:color="auto"/>
                            <w:left w:val="none" w:sz="0" w:space="0" w:color="auto"/>
                            <w:bottom w:val="none" w:sz="0" w:space="0" w:color="auto"/>
                            <w:right w:val="none" w:sz="0" w:space="0" w:color="auto"/>
                          </w:divBdr>
                          <w:divsChild>
                            <w:div w:id="57829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kazan.bezformata.ru/word/tnv/477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995</Words>
  <Characters>5673</Characters>
  <Application>Microsoft Office Word</Application>
  <DocSecurity>0</DocSecurity>
  <Lines>47</Lines>
  <Paragraphs>13</Paragraphs>
  <ScaleCrop>false</ScaleCrop>
  <Company/>
  <LinksUpToDate>false</LinksUpToDate>
  <CharactersWithSpaces>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2014-01-23T07:24:00Z</dcterms:created>
  <dcterms:modified xsi:type="dcterms:W3CDTF">2014-01-23T07:26:00Z</dcterms:modified>
</cp:coreProperties>
</file>